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50" w:rsidRDefault="00186950" w:rsidP="00E83EC0">
      <w:pPr>
        <w:pStyle w:val="a3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E83EC0" w:rsidRPr="00E83EC0" w:rsidRDefault="00D3569B" w:rsidP="00186950">
      <w:pPr>
        <w:pStyle w:val="a3"/>
        <w:ind w:left="-142" w:firstLine="142"/>
        <w:jc w:val="center"/>
        <w:rPr>
          <w:rFonts w:ascii="Times New Roman" w:eastAsia="Times New Roman" w:hAnsi="Times New Roman" w:cs="Times New Roman"/>
          <w:b/>
          <w:sz w:val="32"/>
        </w:rPr>
      </w:pPr>
      <w:r w:rsidRPr="00E83EC0">
        <w:rPr>
          <w:rFonts w:ascii="Times New Roman" w:eastAsia="Times New Roman" w:hAnsi="Times New Roman" w:cs="Times New Roman"/>
          <w:b/>
          <w:sz w:val="32"/>
        </w:rPr>
        <w:t>Сведения о количестве оборудованны</w:t>
      </w:r>
      <w:r w:rsidR="00E83EC0" w:rsidRPr="00E83EC0">
        <w:rPr>
          <w:rFonts w:ascii="Times New Roman" w:eastAsia="Times New Roman" w:hAnsi="Times New Roman" w:cs="Times New Roman"/>
          <w:b/>
          <w:sz w:val="32"/>
        </w:rPr>
        <w:t>х групповых помещений</w:t>
      </w:r>
    </w:p>
    <w:p w:rsidR="00D3569B" w:rsidRPr="00E83EC0" w:rsidRDefault="00E83EC0" w:rsidP="00E83EC0">
      <w:pPr>
        <w:pStyle w:val="a3"/>
        <w:jc w:val="center"/>
        <w:rPr>
          <w:rFonts w:ascii="Times New Roman" w:eastAsia="Times New Roman" w:hAnsi="Times New Roman" w:cs="Times New Roman"/>
          <w:b/>
          <w:sz w:val="32"/>
        </w:rPr>
      </w:pPr>
      <w:r w:rsidRPr="00E83EC0">
        <w:rPr>
          <w:rFonts w:ascii="Times New Roman" w:eastAsia="Times New Roman" w:hAnsi="Times New Roman" w:cs="Times New Roman"/>
          <w:b/>
          <w:sz w:val="32"/>
        </w:rPr>
        <w:t>МКДОУ ДС №15 ГБ</w:t>
      </w:r>
    </w:p>
    <w:p w:rsidR="00D3569B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2E2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Материально-техническое обеспечение </w:t>
      </w:r>
      <w:proofErr w:type="spellStart"/>
      <w:r w:rsidRPr="00C14590">
        <w:rPr>
          <w:rFonts w:ascii="Times New Roman" w:eastAsia="Times New Roman" w:hAnsi="Times New Roman" w:cs="Times New Roman"/>
          <w:sz w:val="24"/>
          <w:szCs w:val="24"/>
        </w:rPr>
        <w:t>воспитательно</w:t>
      </w:r>
      <w:proofErr w:type="spellEnd"/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- образовательного процесса по освоению основной общеобразовательной программы дошкольного образования ориентировано на использование адекватных возрасту форм работы с детьми, организацию разнообразной детской деятельности, эффективную и безопасную организацию совместной деятельности педагогов и детей и самостоятельной деятельности детей.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  </w:t>
      </w:r>
    </w:p>
    <w:p w:rsidR="00D3569B" w:rsidRPr="00186950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4A2E26"/>
          <w:sz w:val="24"/>
          <w:szCs w:val="24"/>
        </w:rPr>
        <w:t xml:space="preserve">       </w:t>
      </w:r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Подбор оборудования осуществляется исходя из того, что при реализации Основной общеобразовательной программы дошкольного образования основной формой работы с детьми и ведущей деятельностью для них является игра. </w:t>
      </w:r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Оборудование отвечает санитарно-эпидемиологическим правилам и нормативам, гигиеническим педагогическим и эстетическим требованиям.​</w:t>
      </w:r>
    </w:p>
    <w:p w:rsidR="00D3569B" w:rsidRPr="00186950" w:rsidRDefault="00D3569B" w:rsidP="00D3569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Предметно-развивающая среда образовательного учреждения и групповых помещений построена в соответствии с Федеральным государственным образовательным стандартом дошкольного образования.  С учетом требований к учебно-материальному обеспечению, соблюдением следующих принципов: </w:t>
      </w:r>
      <w:bookmarkStart w:id="0" w:name="_GoBack"/>
      <w:bookmarkEnd w:id="0"/>
    </w:p>
    <w:p w:rsidR="00D3569B" w:rsidRPr="00186950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Информативности; </w:t>
      </w:r>
    </w:p>
    <w:p w:rsidR="00D3569B" w:rsidRPr="00186950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Вариативности; </w:t>
      </w:r>
    </w:p>
    <w:p w:rsidR="00D3569B" w:rsidRPr="00186950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полифункциональности</w:t>
      </w:r>
      <w:proofErr w:type="spellEnd"/>
      <w:proofErr w:type="gramStart"/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 </w:t>
      </w:r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D3569B" w:rsidRPr="00186950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педагогической целесообразности, </w:t>
      </w:r>
    </w:p>
    <w:p w:rsidR="00D3569B" w:rsidRPr="00186950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трансформируемости</w:t>
      </w:r>
      <w:proofErr w:type="spellEnd"/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, </w:t>
      </w:r>
    </w:p>
    <w:p w:rsidR="00D3569B" w:rsidRPr="00186950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учетом</w:t>
      </w:r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 принципы интеграции </w:t>
      </w:r>
      <w:proofErr w:type="gramStart"/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образовательных</w:t>
      </w:r>
      <w:proofErr w:type="gramEnd"/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D3569B" w:rsidRPr="00186950" w:rsidRDefault="00D3569B" w:rsidP="00D3569B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учетом </w:t>
      </w:r>
      <w:proofErr w:type="spellStart"/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полоролевой</w:t>
      </w:r>
      <w:proofErr w:type="spellEnd"/>
      <w:r w:rsidRPr="00186950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специфики</w:t>
      </w:r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 и обеспечение предметно-развивающей </w:t>
      </w:r>
      <w:proofErr w:type="gramStart"/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среды</w:t>
      </w:r>
      <w:proofErr w:type="gramEnd"/>
      <w:r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как общим, так и специфическим мате</w:t>
      </w:r>
      <w:r w:rsidR="00E83EC0" w:rsidRPr="001869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риалом для девочек и мальчиков.</w:t>
      </w:r>
    </w:p>
    <w:p w:rsidR="00D3569B" w:rsidRPr="00D3569B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</w:t>
      </w:r>
      <w:r w:rsidRPr="00D3569B">
        <w:rPr>
          <w:rFonts w:ascii="Times New Roman" w:eastAsia="Times New Roman" w:hAnsi="Times New Roman" w:cs="Times New Roman"/>
          <w:b/>
          <w:i/>
          <w:sz w:val="24"/>
          <w:szCs w:val="24"/>
        </w:rPr>
        <w:t>В каждой возрастной группе созданы Центры деятельности: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познавательно-исследовательской деятельности»,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сюжетно–ролевой игры»,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книги»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конструирование»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трудовой деятельности»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музыкально-художественного творчества»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развивающих игр»</w:t>
      </w:r>
    </w:p>
    <w:p w:rsidR="00D3569B" w:rsidRPr="00C14590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искусства»</w:t>
      </w:r>
    </w:p>
    <w:p w:rsidR="00D3569B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4590">
        <w:rPr>
          <w:rFonts w:ascii="Times New Roman" w:eastAsia="Times New Roman" w:hAnsi="Times New Roman" w:cs="Times New Roman"/>
          <w:sz w:val="24"/>
          <w:szCs w:val="24"/>
        </w:rPr>
        <w:t>«Центр двигательной активности»</w:t>
      </w:r>
    </w:p>
    <w:p w:rsidR="00D3569B" w:rsidRDefault="00D3569B" w:rsidP="00D3569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«Уголки родного края»</w:t>
      </w:r>
    </w:p>
    <w:p w:rsidR="00D3569B" w:rsidRDefault="00D3569B" w:rsidP="00D356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В процессе образовательной деятельности используются печатные пособия, разработанные </w:t>
      </w:r>
      <w:proofErr w:type="gramStart"/>
      <w:r w:rsidRPr="00C14590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требованиями ФГОС </w:t>
      </w:r>
      <w:proofErr w:type="gramStart"/>
      <w:r w:rsidRPr="00C14590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gramEnd"/>
      <w:r w:rsidRPr="00C1459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4056" w:rsidRPr="00E83EC0" w:rsidRDefault="00D3569B" w:rsidP="00E83EC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Музыкальный зал оснащен техническими средствами обучения, а также фортепиано, детскими музыкальными инструментами; музыкальн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дидактичес</w:t>
      </w:r>
      <w:r w:rsidR="00186950">
        <w:rPr>
          <w:rFonts w:ascii="Times New Roman" w:eastAsia="Times New Roman" w:hAnsi="Times New Roman" w:cs="Times New Roman"/>
          <w:sz w:val="24"/>
          <w:szCs w:val="24"/>
        </w:rPr>
        <w:t xml:space="preserve">кими играми и атрибутами к ним.               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В каждой группе оборудованы спортивные уголки.</w:t>
      </w:r>
      <w:r w:rsidR="0018695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омещения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Учреждения 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>оборудованы в соответствии с их функциональным назначением и соблюдением санитарно – гигиенических требований.  В ДОУ соблюдается санитарно – гигиенический режим. Ведётся постоянный контроль за выполнением графика генеральных уборок и соблюдением санитарно – гигиенических норм на группах, наличием моющих сре</w:t>
      </w:r>
      <w:proofErr w:type="gramStart"/>
      <w:r w:rsidRPr="00C14590">
        <w:rPr>
          <w:rFonts w:ascii="Times New Roman" w:eastAsia="Times New Roman" w:hAnsi="Times New Roman" w:cs="Times New Roman"/>
          <w:sz w:val="24"/>
          <w:szCs w:val="24"/>
        </w:rPr>
        <w:t>дств</w:t>
      </w:r>
      <w:r w:rsidRPr="001431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14590">
        <w:rPr>
          <w:rFonts w:ascii="Times New Roman" w:eastAsia="Times New Roman" w:hAnsi="Times New Roman" w:cs="Times New Roman"/>
          <w:sz w:val="24"/>
          <w:szCs w:val="24"/>
        </w:rPr>
        <w:t xml:space="preserve"> дл</w:t>
      </w:r>
      <w:proofErr w:type="gramEnd"/>
      <w:r w:rsidRPr="00C14590">
        <w:rPr>
          <w:rFonts w:ascii="Times New Roman" w:eastAsia="Times New Roman" w:hAnsi="Times New Roman" w:cs="Times New Roman"/>
          <w:sz w:val="24"/>
          <w:szCs w:val="24"/>
        </w:rPr>
        <w:t>я мытья посуды, стирки белья и спецодежды.</w:t>
      </w:r>
    </w:p>
    <w:sectPr w:rsidR="00B94056" w:rsidRPr="00E83EC0" w:rsidSect="00186950">
      <w:pgSz w:w="11906" w:h="16838"/>
      <w:pgMar w:top="426" w:right="707" w:bottom="426" w:left="851" w:header="708" w:footer="708" w:gutter="0"/>
      <w:pgBorders w:offsetFrom="page">
        <w:top w:val="thickThinSmallGap" w:sz="24" w:space="24" w:color="FF0000"/>
        <w:left w:val="thickThinSmallGap" w:sz="24" w:space="24" w:color="FF0000"/>
        <w:bottom w:val="thinThickSmallGap" w:sz="24" w:space="24" w:color="FF0000"/>
        <w:right w:val="thinThickSmall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0B4"/>
    <w:multiLevelType w:val="multilevel"/>
    <w:tmpl w:val="27821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D62D52"/>
    <w:multiLevelType w:val="multilevel"/>
    <w:tmpl w:val="A2DA1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A879D1"/>
    <w:multiLevelType w:val="multilevel"/>
    <w:tmpl w:val="523E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569B"/>
    <w:rsid w:val="00186950"/>
    <w:rsid w:val="005D6467"/>
    <w:rsid w:val="00B94056"/>
    <w:rsid w:val="00D3569B"/>
    <w:rsid w:val="00E8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3EC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amina</dc:creator>
  <cp:keywords/>
  <dc:description/>
  <cp:lastModifiedBy>Барият</cp:lastModifiedBy>
  <cp:revision>5</cp:revision>
  <dcterms:created xsi:type="dcterms:W3CDTF">2017-12-20T17:30:00Z</dcterms:created>
  <dcterms:modified xsi:type="dcterms:W3CDTF">2019-01-10T16:46:00Z</dcterms:modified>
</cp:coreProperties>
</file>